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FA" w:rsidRDefault="00775720" w:rsidP="00775720">
      <w:pPr>
        <w:pStyle w:val="a6"/>
        <w:jc w:val="center"/>
        <w:rPr>
          <w:sz w:val="28"/>
          <w:szCs w:val="28"/>
        </w:rPr>
      </w:pPr>
      <w:r w:rsidRPr="00775720">
        <w:rPr>
          <w:noProof/>
          <w:sz w:val="28"/>
          <w:szCs w:val="28"/>
        </w:rPr>
        <w:drawing>
          <wp:inline distT="0" distB="0" distL="0" distR="0">
            <wp:extent cx="457200" cy="542925"/>
            <wp:effectExtent l="19050" t="0" r="0" b="0"/>
            <wp:docPr id="2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1FA" w:rsidRPr="00181005" w:rsidRDefault="002341FA" w:rsidP="002341FA">
      <w:pPr>
        <w:pStyle w:val="a6"/>
        <w:jc w:val="center"/>
        <w:rPr>
          <w:sz w:val="12"/>
          <w:szCs w:val="12"/>
        </w:rPr>
      </w:pP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 xml:space="preserve">Совет депутатов </w:t>
      </w:r>
      <w:r w:rsidR="00453B93">
        <w:rPr>
          <w:b/>
          <w:bCs/>
          <w:sz w:val="28"/>
          <w:szCs w:val="28"/>
        </w:rPr>
        <w:t>Мирненского</w:t>
      </w:r>
      <w:r w:rsidRPr="00FC45B9">
        <w:rPr>
          <w:b/>
          <w:bCs/>
          <w:sz w:val="28"/>
          <w:szCs w:val="28"/>
        </w:rPr>
        <w:t xml:space="preserve"> сельского поселения</w:t>
      </w: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341FA" w:rsidRPr="00453B93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453B93">
        <w:rPr>
          <w:b/>
          <w:bCs/>
          <w:sz w:val="28"/>
          <w:szCs w:val="28"/>
        </w:rPr>
        <w:t>третьего  созыва</w:t>
      </w:r>
    </w:p>
    <w:p w:rsidR="002341FA" w:rsidRPr="00FC45B9" w:rsidRDefault="009F6231" w:rsidP="002341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7728" o:connectortype="straight" strokeweight="3pt"/>
        </w:pict>
      </w:r>
    </w:p>
    <w:p w:rsidR="002341FA" w:rsidRPr="00775720" w:rsidRDefault="002341FA" w:rsidP="002341FA">
      <w:pPr>
        <w:jc w:val="center"/>
        <w:rPr>
          <w:sz w:val="28"/>
          <w:szCs w:val="28"/>
        </w:rPr>
      </w:pPr>
      <w:r w:rsidRPr="00775720">
        <w:rPr>
          <w:sz w:val="28"/>
          <w:szCs w:val="28"/>
        </w:rPr>
        <w:t>Р Е Ш Е Н И Е</w:t>
      </w:r>
    </w:p>
    <w:p w:rsidR="002341FA" w:rsidRDefault="002341FA" w:rsidP="002341FA">
      <w:pPr>
        <w:spacing w:line="40" w:lineRule="atLeast"/>
        <w:rPr>
          <w:sz w:val="26"/>
          <w:szCs w:val="26"/>
        </w:rPr>
      </w:pPr>
    </w:p>
    <w:p w:rsidR="002341FA" w:rsidRPr="00414B8F" w:rsidRDefault="002341FA" w:rsidP="002341FA">
      <w:pPr>
        <w:spacing w:line="40" w:lineRule="atLeast"/>
      </w:pPr>
      <w:r w:rsidRPr="00414B8F">
        <w:t>от «</w:t>
      </w:r>
      <w:r w:rsidR="00B65513" w:rsidRPr="00414B8F">
        <w:t>23</w:t>
      </w:r>
      <w:r w:rsidRPr="00414B8F">
        <w:t xml:space="preserve">» </w:t>
      </w:r>
      <w:r w:rsidR="00B65513" w:rsidRPr="00414B8F">
        <w:t>октября</w:t>
      </w:r>
      <w:r w:rsidR="00135BC7" w:rsidRPr="00414B8F">
        <w:t xml:space="preserve"> </w:t>
      </w:r>
      <w:r w:rsidRPr="00414B8F">
        <w:t>20</w:t>
      </w:r>
      <w:r w:rsidR="00C10446" w:rsidRPr="00414B8F">
        <w:t>1</w:t>
      </w:r>
      <w:r w:rsidR="00B65513" w:rsidRPr="00414B8F">
        <w:t>8</w:t>
      </w:r>
      <w:r w:rsidRPr="00414B8F">
        <w:t xml:space="preserve">г. № </w:t>
      </w:r>
      <w:r w:rsidR="00B65513" w:rsidRPr="00414B8F">
        <w:t>3</w:t>
      </w:r>
      <w:r w:rsidR="00135BC7" w:rsidRPr="00414B8F">
        <w:t>0</w:t>
      </w:r>
    </w:p>
    <w:p w:rsidR="002341FA" w:rsidRPr="00414B8F" w:rsidRDefault="002341FA" w:rsidP="002341FA">
      <w:pPr>
        <w:spacing w:line="40" w:lineRule="atLeast"/>
      </w:pP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>Об объявлении конкурса по отбору</w:t>
      </w: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кандидатур на должность </w:t>
      </w:r>
      <w:r w:rsidR="00674C90">
        <w:rPr>
          <w:rStyle w:val="FontStyle42"/>
          <w:rFonts w:ascii="Times New Roman" w:hAnsi="Times New Roman" w:cs="Times New Roman"/>
          <w:b w:val="0"/>
          <w:sz w:val="24"/>
          <w:szCs w:val="24"/>
        </w:rPr>
        <w:t>Г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лавы </w:t>
      </w: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Fonts w:ascii="Times New Roman" w:hAnsi="Times New Roman" w:cs="Times New Roman"/>
          <w:bCs/>
        </w:rPr>
        <w:t>Мирненского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>Сосновско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softHyphen/>
        <w:t xml:space="preserve">го муниципального района </w:t>
      </w:r>
    </w:p>
    <w:p w:rsidR="00CA2A3C" w:rsidRPr="00414B8F" w:rsidRDefault="00CA2A3C" w:rsidP="00CA2A3C">
      <w:pPr>
        <w:pStyle w:val="Style27"/>
        <w:widowControl/>
        <w:spacing w:line="240" w:lineRule="auto"/>
        <w:ind w:firstLine="0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Челябинской области, </w:t>
      </w:r>
    </w:p>
    <w:p w:rsidR="00866DDD" w:rsidRPr="00414B8F" w:rsidRDefault="00866DDD" w:rsidP="00CE633D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</w:p>
    <w:p w:rsidR="00982D2A" w:rsidRPr="00414B8F" w:rsidRDefault="00F04F4A" w:rsidP="00674C90">
      <w:pPr>
        <w:pStyle w:val="Style27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414B8F">
        <w:rPr>
          <w:rFonts w:ascii="Times New Roman" w:hAnsi="Times New Roman" w:cs="Times New Roman"/>
        </w:rPr>
        <w:t xml:space="preserve">      </w:t>
      </w:r>
      <w:r w:rsidR="00982D2A" w:rsidRPr="00414B8F">
        <w:rPr>
          <w:rFonts w:ascii="Times New Roman" w:hAnsi="Times New Roman" w:cs="Times New Roman"/>
        </w:rPr>
        <w:t xml:space="preserve">В </w:t>
      </w:r>
      <w:r w:rsidRPr="00414B8F">
        <w:rPr>
          <w:rFonts w:ascii="Times New Roman" w:hAnsi="Times New Roman" w:cs="Times New Roman"/>
        </w:rPr>
        <w:t xml:space="preserve"> связи с досрочным прекращением полномочий Главы Мирненского сельского поселения 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>Сосновско</w:t>
      </w:r>
      <w:r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softHyphen/>
        <w:t xml:space="preserve">го муниципального района Челябинской области, в </w:t>
      </w:r>
      <w:r w:rsidR="00982D2A" w:rsidRPr="00414B8F">
        <w:rPr>
          <w:rFonts w:ascii="Times New Roman" w:hAnsi="Times New Roman" w:cs="Times New Roman"/>
        </w:rPr>
        <w:t>соответствии с Федеральным зако</w:t>
      </w:r>
      <w:r w:rsidR="00674C90">
        <w:rPr>
          <w:rFonts w:ascii="Times New Roman" w:hAnsi="Times New Roman" w:cs="Times New Roman"/>
        </w:rPr>
        <w:t>ном от 06.10.2003 г. № 131-ФЗ</w:t>
      </w:r>
      <w:r w:rsidR="00982D2A" w:rsidRPr="00414B8F">
        <w:rPr>
          <w:rFonts w:ascii="Times New Roman" w:hAnsi="Times New Roman" w:cs="Times New Roman"/>
        </w:rPr>
        <w:t xml:space="preserve"> «Об общих принципах </w:t>
      </w:r>
      <w:r w:rsidR="00674C90">
        <w:rPr>
          <w:rFonts w:ascii="Times New Roman" w:hAnsi="Times New Roman" w:cs="Times New Roman"/>
        </w:rPr>
        <w:t>о</w:t>
      </w:r>
      <w:r w:rsidR="00982D2A" w:rsidRPr="00414B8F">
        <w:rPr>
          <w:rFonts w:ascii="Times New Roman" w:hAnsi="Times New Roman" w:cs="Times New Roman"/>
        </w:rPr>
        <w:t>рганизации местного самоуправления в Российской Федерации»,</w:t>
      </w:r>
      <w:r w:rsidR="00C2691F" w:rsidRPr="00414B8F">
        <w:rPr>
          <w:rFonts w:ascii="Times New Roman" w:hAnsi="Times New Roman" w:cs="Times New Roman"/>
        </w:rPr>
        <w:t xml:space="preserve"> </w:t>
      </w:r>
      <w:r w:rsidR="00982D2A" w:rsidRPr="00414B8F">
        <w:rPr>
          <w:rFonts w:ascii="Times New Roman" w:hAnsi="Times New Roman" w:cs="Times New Roman"/>
        </w:rPr>
        <w:t xml:space="preserve"> 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t>руководствуясь Положением о порядке про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ведения конкурса по отбору кандидатур на должность </w:t>
      </w:r>
      <w:r w:rsidR="00674C90">
        <w:rPr>
          <w:rStyle w:val="FontStyle52"/>
          <w:rFonts w:ascii="Times New Roman" w:hAnsi="Times New Roman" w:cs="Times New Roman"/>
          <w:sz w:val="24"/>
          <w:szCs w:val="24"/>
        </w:rPr>
        <w:t>Г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t xml:space="preserve">лавы Мирненского сельского поселения Сосновского муниципального района Челябинской области, утвержденного решением Совета депутатов Мирненского сельского поселения третьего созыва от 21 августа 2015 г. №11, </w:t>
      </w:r>
      <w:r w:rsidR="00982D2A" w:rsidRPr="00414B8F">
        <w:rPr>
          <w:rFonts w:ascii="Times New Roman" w:hAnsi="Times New Roman" w:cs="Times New Roman"/>
        </w:rPr>
        <w:t xml:space="preserve"> Уставом Мирненского сельского поселения</w:t>
      </w:r>
      <w:r w:rsidR="00913C94" w:rsidRPr="00414B8F">
        <w:rPr>
          <w:rFonts w:ascii="Times New Roman" w:hAnsi="Times New Roman" w:cs="Times New Roman"/>
        </w:rPr>
        <w:t>.</w:t>
      </w:r>
      <w:r w:rsidR="00982D2A" w:rsidRPr="00414B8F">
        <w:rPr>
          <w:rFonts w:ascii="Times New Roman" w:hAnsi="Times New Roman" w:cs="Times New Roman"/>
        </w:rPr>
        <w:t xml:space="preserve"> Совет депутатов Мирненского сельского поселения</w:t>
      </w:r>
    </w:p>
    <w:p w:rsidR="00982D2A" w:rsidRPr="00414B8F" w:rsidRDefault="00982D2A" w:rsidP="00CE633D">
      <w:pPr>
        <w:jc w:val="both"/>
      </w:pPr>
    </w:p>
    <w:p w:rsidR="00982D2A" w:rsidRPr="00414B8F" w:rsidRDefault="00982D2A" w:rsidP="00CE633D">
      <w:pPr>
        <w:jc w:val="both"/>
        <w:rPr>
          <w:b/>
        </w:rPr>
      </w:pPr>
      <w:r w:rsidRPr="00414B8F">
        <w:rPr>
          <w:b/>
        </w:rPr>
        <w:t>РЕШАЕТ:</w:t>
      </w:r>
    </w:p>
    <w:p w:rsidR="00982D2A" w:rsidRPr="00414B8F" w:rsidRDefault="00982D2A" w:rsidP="00CE633D">
      <w:pPr>
        <w:jc w:val="both"/>
      </w:pPr>
    </w:p>
    <w:p w:rsidR="001D6CD1" w:rsidRPr="00414B8F" w:rsidRDefault="001D6CD1" w:rsidP="001D6CD1">
      <w:pPr>
        <w:pStyle w:val="Style17"/>
        <w:widowControl/>
        <w:tabs>
          <w:tab w:val="left" w:pos="0"/>
          <w:tab w:val="left" w:pos="426"/>
        </w:tabs>
        <w:spacing w:line="240" w:lineRule="auto"/>
        <w:ind w:firstLine="567"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14B8F">
        <w:rPr>
          <w:rStyle w:val="FontStyle52"/>
          <w:rFonts w:ascii="Times New Roman" w:hAnsi="Times New Roman" w:cs="Times New Roman"/>
          <w:sz w:val="24"/>
          <w:szCs w:val="24"/>
        </w:rPr>
        <w:t>1.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t>Объявить конкурс по отбору</w:t>
      </w:r>
      <w:r w:rsidR="00CA2A3C" w:rsidRPr="00414B8F">
        <w:rPr>
          <w:rStyle w:val="FontStyle52"/>
          <w:rFonts w:ascii="Times New Roman" w:hAnsi="Times New Roman" w:cs="Times New Roman"/>
          <w:sz w:val="24"/>
          <w:szCs w:val="24"/>
        </w:rPr>
        <w:t xml:space="preserve"> кандидатур на долж</w:t>
      </w:r>
      <w:r w:rsidR="00CA2A3C" w:rsidRPr="00414B8F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ность </w:t>
      </w:r>
      <w:r w:rsidR="00B65513" w:rsidRPr="00414B8F">
        <w:rPr>
          <w:rStyle w:val="FontStyle52"/>
          <w:rFonts w:ascii="Times New Roman" w:hAnsi="Times New Roman" w:cs="Times New Roman"/>
          <w:sz w:val="24"/>
          <w:szCs w:val="24"/>
        </w:rPr>
        <w:t>Г</w:t>
      </w:r>
      <w:r w:rsidR="00CA2A3C" w:rsidRPr="00414B8F">
        <w:rPr>
          <w:rStyle w:val="FontStyle52"/>
          <w:rFonts w:ascii="Times New Roman" w:hAnsi="Times New Roman" w:cs="Times New Roman"/>
          <w:sz w:val="24"/>
          <w:szCs w:val="24"/>
        </w:rPr>
        <w:t xml:space="preserve">лавы </w:t>
      </w:r>
      <w:r w:rsidR="00C2691F" w:rsidRPr="00414B8F">
        <w:rPr>
          <w:rStyle w:val="FontStyle52"/>
          <w:rFonts w:ascii="Times New Roman" w:hAnsi="Times New Roman" w:cs="Times New Roman"/>
          <w:sz w:val="24"/>
          <w:szCs w:val="24"/>
        </w:rPr>
        <w:t>Мирненского</w:t>
      </w:r>
      <w:r w:rsidR="00CA2A3C" w:rsidRPr="00414B8F">
        <w:rPr>
          <w:rStyle w:val="FontStyle52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65513"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t>Сосновско</w:t>
      </w:r>
      <w:r w:rsidR="00B65513" w:rsidRPr="00414B8F">
        <w:rPr>
          <w:rStyle w:val="FontStyle42"/>
          <w:rFonts w:ascii="Times New Roman" w:hAnsi="Times New Roman" w:cs="Times New Roman"/>
          <w:b w:val="0"/>
          <w:sz w:val="24"/>
          <w:szCs w:val="24"/>
        </w:rPr>
        <w:softHyphen/>
        <w:t>го муниципального района  Челябинской области</w:t>
      </w:r>
    </w:p>
    <w:p w:rsidR="00414B8F" w:rsidRPr="00414B8F" w:rsidRDefault="00414B8F" w:rsidP="001D6CD1">
      <w:pPr>
        <w:pStyle w:val="Style17"/>
        <w:widowControl/>
        <w:tabs>
          <w:tab w:val="left" w:pos="0"/>
          <w:tab w:val="left" w:pos="426"/>
        </w:tabs>
        <w:spacing w:line="240" w:lineRule="auto"/>
        <w:ind w:firstLine="567"/>
        <w:rPr>
          <w:rStyle w:val="FontStyle4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14B8F">
        <w:rPr>
          <w:rFonts w:ascii="Times New Roman" w:hAnsi="Times New Roman" w:cs="Times New Roman"/>
          <w:color w:val="000000"/>
        </w:rPr>
        <w:t>2.Назначить техническим секретарем конкурсной комиссии - Глухих Любовь Николаевну (по  соглосованию).</w:t>
      </w:r>
    </w:p>
    <w:p w:rsidR="001D6CD1" w:rsidRPr="00414B8F" w:rsidRDefault="00414B8F" w:rsidP="001D6CD1">
      <w:pPr>
        <w:pStyle w:val="Style17"/>
        <w:widowControl/>
        <w:tabs>
          <w:tab w:val="left" w:pos="0"/>
          <w:tab w:val="left" w:pos="426"/>
        </w:tabs>
        <w:spacing w:line="240" w:lineRule="auto"/>
        <w:ind w:firstLine="567"/>
        <w:rPr>
          <w:rFonts w:ascii="Times New Roman" w:hAnsi="Times New Roman" w:cs="Times New Roman"/>
        </w:rPr>
      </w:pPr>
      <w:r w:rsidRPr="00414B8F">
        <w:rPr>
          <w:rFonts w:ascii="Times New Roman" w:hAnsi="Times New Roman" w:cs="Times New Roman"/>
        </w:rPr>
        <w:t>3</w:t>
      </w:r>
      <w:r w:rsidR="001D6CD1" w:rsidRPr="00414B8F">
        <w:rPr>
          <w:rFonts w:ascii="Times New Roman" w:hAnsi="Times New Roman" w:cs="Times New Roman"/>
        </w:rPr>
        <w:t>.Направить настоящее Решение Главе Сосновского муниципального района Ваганову Е.Г.</w:t>
      </w:r>
    </w:p>
    <w:p w:rsidR="00414B8F" w:rsidRPr="00414B8F" w:rsidRDefault="00E06F8E" w:rsidP="00414B8F">
      <w:pPr>
        <w:ind w:firstLine="567"/>
        <w:jc w:val="both"/>
      </w:pPr>
      <w:r w:rsidRPr="00414B8F">
        <w:t xml:space="preserve">4. Опубликовать объявление о проведении конкурса, условия конкурса в газете «Сосновская Нива» и на официальном сайте  </w:t>
      </w:r>
      <w:r w:rsidR="00414B8F" w:rsidRPr="00414B8F">
        <w:t>Мирненского сельского поселения http://mirnenskoe.eps74.ru. (прилагается).</w:t>
      </w:r>
    </w:p>
    <w:p w:rsidR="00414B8F" w:rsidRPr="00414B8F" w:rsidRDefault="00E06F8E" w:rsidP="00414B8F">
      <w:pPr>
        <w:ind w:firstLine="567"/>
        <w:jc w:val="both"/>
      </w:pPr>
      <w:r w:rsidRPr="00414B8F">
        <w:t xml:space="preserve">5. Опубликовать настоящее Решение в газете «Сосновская Нива» и на официальном сайте  </w:t>
      </w:r>
      <w:r w:rsidR="00414B8F" w:rsidRPr="00414B8F">
        <w:t xml:space="preserve">Мирненского сельского поселения http://mirnenskoe.eps74.ru. </w:t>
      </w:r>
    </w:p>
    <w:p w:rsidR="00CA2A3C" w:rsidRPr="00414B8F" w:rsidRDefault="00414B8F" w:rsidP="001D6CD1">
      <w:pPr>
        <w:tabs>
          <w:tab w:val="left" w:pos="426"/>
        </w:tabs>
        <w:ind w:firstLine="567"/>
        <w:jc w:val="both"/>
      </w:pPr>
      <w:r>
        <w:rPr>
          <w:rStyle w:val="FontStyle52"/>
          <w:rFonts w:ascii="Times New Roman" w:hAnsi="Times New Roman" w:cs="Times New Roman"/>
          <w:sz w:val="24"/>
          <w:szCs w:val="24"/>
        </w:rPr>
        <w:t>6</w:t>
      </w:r>
      <w:r w:rsidR="00CA2A3C" w:rsidRPr="00414B8F">
        <w:rPr>
          <w:rStyle w:val="FontStyle52"/>
          <w:rFonts w:ascii="Times New Roman" w:hAnsi="Times New Roman" w:cs="Times New Roman"/>
          <w:sz w:val="24"/>
          <w:szCs w:val="24"/>
        </w:rPr>
        <w:t>.</w:t>
      </w:r>
      <w:r w:rsidR="00CA2A3C" w:rsidRPr="00414B8F">
        <w:t xml:space="preserve"> Настоящее решение вступает в силу со дня </w:t>
      </w:r>
      <w:r w:rsidR="001D6CD1" w:rsidRPr="00414B8F">
        <w:t xml:space="preserve">его официального </w:t>
      </w:r>
      <w:r w:rsidR="00CA2A3C" w:rsidRPr="00414B8F">
        <w:t>опубликования.</w:t>
      </w:r>
    </w:p>
    <w:p w:rsidR="00CA2A3C" w:rsidRPr="00414B8F" w:rsidRDefault="00CA2A3C" w:rsidP="00CA2A3C">
      <w:pPr>
        <w:pStyle w:val="Style17"/>
        <w:widowControl/>
        <w:tabs>
          <w:tab w:val="left" w:pos="293"/>
        </w:tabs>
        <w:spacing w:line="240" w:lineRule="auto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674C90" w:rsidRDefault="00674C90" w:rsidP="00CA2A3C"/>
    <w:p w:rsidR="00674C90" w:rsidRDefault="00674C90" w:rsidP="00CA2A3C"/>
    <w:p w:rsidR="00674C90" w:rsidRDefault="00674C90" w:rsidP="00CA2A3C"/>
    <w:p w:rsidR="00674C90" w:rsidRDefault="00674C90" w:rsidP="00CA2A3C"/>
    <w:p w:rsidR="00CA2A3C" w:rsidRPr="00414B8F" w:rsidRDefault="00CA2A3C" w:rsidP="00CA2A3C">
      <w:r w:rsidRPr="00414B8F">
        <w:t>Председатель Совета депутатов</w:t>
      </w:r>
    </w:p>
    <w:p w:rsidR="00CA2A3C" w:rsidRDefault="00CA2A3C" w:rsidP="001D6CD1">
      <w:r w:rsidRPr="00414B8F">
        <w:t xml:space="preserve">Мирненского сельского поселения                                            Н.А.  Гузь  </w:t>
      </w:r>
    </w:p>
    <w:p w:rsidR="007E4C17" w:rsidRDefault="007E4C17" w:rsidP="001D6CD1"/>
    <w:p w:rsidR="007E4C17" w:rsidRDefault="007E4C17" w:rsidP="001D6CD1"/>
    <w:p w:rsidR="007E4C17" w:rsidRDefault="007E4C17" w:rsidP="001D6CD1"/>
    <w:p w:rsidR="007E4C17" w:rsidRPr="00A91757" w:rsidRDefault="007E4C17" w:rsidP="007E4C17">
      <w:pPr>
        <w:jc w:val="center"/>
        <w:rPr>
          <w:b/>
          <w:sz w:val="28"/>
          <w:szCs w:val="28"/>
        </w:rPr>
      </w:pPr>
      <w:r w:rsidRPr="00A91757">
        <w:rPr>
          <w:b/>
          <w:sz w:val="28"/>
          <w:szCs w:val="28"/>
        </w:rPr>
        <w:lastRenderedPageBreak/>
        <w:t>ОБЪЯВЛЕНИЕ</w:t>
      </w:r>
    </w:p>
    <w:p w:rsidR="007E4C17" w:rsidRPr="00A91757" w:rsidRDefault="007E4C17" w:rsidP="007E4C17">
      <w:pPr>
        <w:jc w:val="center"/>
        <w:rPr>
          <w:b/>
          <w:sz w:val="28"/>
          <w:szCs w:val="28"/>
        </w:rPr>
      </w:pPr>
      <w:r w:rsidRPr="00A91757">
        <w:rPr>
          <w:b/>
          <w:sz w:val="28"/>
          <w:szCs w:val="28"/>
        </w:rPr>
        <w:t>О проведении конкурса по отбору кандидатур  на должность</w:t>
      </w:r>
    </w:p>
    <w:p w:rsidR="007E4C17" w:rsidRDefault="007E4C17" w:rsidP="007E4C17">
      <w:pPr>
        <w:jc w:val="center"/>
        <w:rPr>
          <w:b/>
          <w:sz w:val="28"/>
          <w:szCs w:val="28"/>
        </w:rPr>
      </w:pPr>
      <w:r w:rsidRPr="00A91757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Мирнен</w:t>
      </w:r>
      <w:r w:rsidRPr="00A91757">
        <w:rPr>
          <w:b/>
          <w:sz w:val="28"/>
          <w:szCs w:val="28"/>
        </w:rPr>
        <w:t xml:space="preserve">ского сельского поселения Сосновского </w:t>
      </w:r>
      <w:r>
        <w:rPr>
          <w:b/>
          <w:sz w:val="28"/>
          <w:szCs w:val="28"/>
        </w:rPr>
        <w:t xml:space="preserve">           </w:t>
      </w:r>
      <w:r w:rsidRPr="00A91757">
        <w:rPr>
          <w:b/>
          <w:sz w:val="28"/>
          <w:szCs w:val="28"/>
        </w:rPr>
        <w:t xml:space="preserve">муниципального района Челябинской области </w:t>
      </w:r>
    </w:p>
    <w:p w:rsidR="007E4C17" w:rsidRPr="00937FAE" w:rsidRDefault="007E4C17" w:rsidP="007E4C17">
      <w:pPr>
        <w:jc w:val="both"/>
      </w:pPr>
    </w:p>
    <w:p w:rsidR="007E4C17" w:rsidRPr="00937FAE" w:rsidRDefault="007E4C17" w:rsidP="007E4C17">
      <w:pPr>
        <w:jc w:val="both"/>
      </w:pPr>
      <w:r w:rsidRPr="00937FAE">
        <w:t>Дата проведения конкурса по отбору кандидатур на должность Главы Мирненского  сельского поселения  Сосновского муниципального района: 24.01.2019 года.</w:t>
      </w:r>
    </w:p>
    <w:p w:rsidR="007E4C17" w:rsidRPr="00937FAE" w:rsidRDefault="007E4C17" w:rsidP="007E4C17">
      <w:pPr>
        <w:jc w:val="both"/>
      </w:pPr>
      <w:r w:rsidRPr="00937FAE">
        <w:t>          Место проведения конкурса по отбору кандидатур на должность Главы Мирненского  сельского поселения Сосновского муниципального района: Челябинская область, Сосновский район, п.Мирный, ул.Ленина, д.12 (здание администрации Мирненского сельского поселения).</w:t>
      </w:r>
    </w:p>
    <w:p w:rsidR="007E4C17" w:rsidRPr="00937FAE" w:rsidRDefault="007E4C17" w:rsidP="007E4C17">
      <w:pPr>
        <w:jc w:val="both"/>
      </w:pPr>
      <w:r w:rsidRPr="00937FAE">
        <w:t xml:space="preserve">           Срок приема документов для участия в конкурсе по отбору кандидатур на должность Главы Мирненского сельского поселения Сосновского муниципального района: с 15 ноября 2018 года по </w:t>
      </w:r>
      <w:r w:rsidR="0067624E">
        <w:t>29</w:t>
      </w:r>
      <w:r w:rsidRPr="00937FAE">
        <w:t xml:space="preserve"> ноября 2018 года включительно.</w:t>
      </w:r>
    </w:p>
    <w:p w:rsidR="007E4C17" w:rsidRPr="00937FAE" w:rsidRDefault="007E4C17" w:rsidP="007E4C17">
      <w:pPr>
        <w:jc w:val="both"/>
      </w:pPr>
      <w:r w:rsidRPr="00937FAE">
        <w:t>           Время приема документов: понедельник-пятница  с 14 до 17 часов, суббота, воскресенье с 10 до 13 часов.</w:t>
      </w:r>
    </w:p>
    <w:p w:rsidR="0067624E" w:rsidRPr="00937FAE" w:rsidRDefault="007E4C17" w:rsidP="0067624E">
      <w:pPr>
        <w:jc w:val="both"/>
      </w:pPr>
      <w:r w:rsidRPr="00937FAE">
        <w:t xml:space="preserve">           Место приема документов для участия в конкурсе по отбору кандидатур на должность Главы Мирненского  сельского поселения Сосновского муниципального района: Челябинская область, Сосновский район, п.Мирный, ул.Ленина, д.12  каб. 7 </w:t>
      </w:r>
      <w:r w:rsidR="0067624E" w:rsidRPr="00937FAE">
        <w:t>(администраци</w:t>
      </w:r>
      <w:r w:rsidR="0067624E">
        <w:t>я</w:t>
      </w:r>
      <w:r w:rsidR="0067624E" w:rsidRPr="00937FAE">
        <w:t xml:space="preserve"> Мирненского сельского поселения).</w:t>
      </w:r>
    </w:p>
    <w:p w:rsidR="007E4C17" w:rsidRPr="00937FAE" w:rsidRDefault="007E4C17" w:rsidP="007E4C17">
      <w:pPr>
        <w:jc w:val="both"/>
      </w:pPr>
      <w:r w:rsidRPr="00937FAE">
        <w:rPr>
          <w:b/>
          <w:bCs/>
        </w:rPr>
        <w:t> </w:t>
      </w:r>
    </w:p>
    <w:p w:rsidR="007E4C17" w:rsidRPr="00937FAE" w:rsidRDefault="007E4C17" w:rsidP="007E4C17">
      <w:pPr>
        <w:jc w:val="both"/>
      </w:pPr>
      <w:r w:rsidRPr="00937FAE">
        <w:rPr>
          <w:b/>
          <w:bCs/>
        </w:rPr>
        <w:t>          Условия проведения конкурса:</w:t>
      </w:r>
    </w:p>
    <w:p w:rsidR="007E4C17" w:rsidRPr="00937FAE" w:rsidRDefault="007E4C17" w:rsidP="007E4C17">
      <w:pPr>
        <w:ind w:firstLine="720"/>
        <w:jc w:val="center"/>
      </w:pPr>
      <w:r w:rsidRPr="00937FAE">
        <w:t> </w:t>
      </w:r>
    </w:p>
    <w:p w:rsidR="007E4C17" w:rsidRPr="00937FAE" w:rsidRDefault="007E4C17" w:rsidP="007E4C17">
      <w:pPr>
        <w:ind w:firstLine="720"/>
        <w:jc w:val="both"/>
      </w:pPr>
      <w:r w:rsidRPr="00937FAE">
        <w:t>1.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7E4C17" w:rsidRPr="00937FAE" w:rsidRDefault="007E4C17" w:rsidP="007E4C17">
      <w:pPr>
        <w:ind w:firstLine="720"/>
        <w:jc w:val="both"/>
      </w:pPr>
      <w:r w:rsidRPr="00937FAE">
        <w:t>2.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7E4C17" w:rsidRPr="00937FAE" w:rsidRDefault="007E4C17" w:rsidP="007E4C17">
      <w:pPr>
        <w:ind w:firstLine="567"/>
        <w:jc w:val="both"/>
      </w:pPr>
      <w:r w:rsidRPr="00937FAE">
        <w:t>Кандидаты на должность Главы Мирненского  сельского поселения должны обладать следующими профессиональными знаниями и навыками в области законодательства Российской Федерации и законодательства Челябинской области:</w:t>
      </w:r>
    </w:p>
    <w:p w:rsidR="007E4C17" w:rsidRPr="00937FAE" w:rsidRDefault="007E4C17" w:rsidP="007E4C17">
      <w:pPr>
        <w:jc w:val="both"/>
      </w:pPr>
      <w:bookmarkStart w:id="0" w:name="dfasgp6wem"/>
      <w:bookmarkStart w:id="1" w:name="bssPhr12"/>
      <w:bookmarkStart w:id="2" w:name="chely_488_zo_7"/>
      <w:r w:rsidRPr="00937FAE">
        <w:t>    1) знание Конституции Российской Федерации;</w:t>
      </w:r>
    </w:p>
    <w:p w:rsidR="007E4C17" w:rsidRPr="00937FAE" w:rsidRDefault="007E4C17" w:rsidP="007E4C17">
      <w:pPr>
        <w:jc w:val="both"/>
      </w:pPr>
      <w:bookmarkStart w:id="3" w:name="dfaschuiz2"/>
      <w:bookmarkStart w:id="4" w:name="bssPhr13"/>
      <w:bookmarkStart w:id="5" w:name="chely_488_zo_8"/>
      <w:r w:rsidRPr="00937FAE">
        <w:t>    2) знание  Федерального закона «Об общих принципах организации местного самоуправления в Российской Федерации»;</w:t>
      </w:r>
    </w:p>
    <w:p w:rsidR="007E4C17" w:rsidRPr="00937FAE" w:rsidRDefault="007E4C17" w:rsidP="007E4C17">
      <w:pPr>
        <w:jc w:val="both"/>
      </w:pPr>
      <w:bookmarkStart w:id="6" w:name="dfastx2l75"/>
      <w:bookmarkStart w:id="7" w:name="bssPhr14"/>
      <w:bookmarkStart w:id="8" w:name="chely_488_zo_9"/>
      <w:r w:rsidRPr="00937FAE">
        <w:t>    3) знание Устава (Основного Закона) Челябинской области и Устава Мирненского  сельского поселения;</w:t>
      </w:r>
    </w:p>
    <w:p w:rsidR="007E4C17" w:rsidRPr="00937FAE" w:rsidRDefault="007E4C17" w:rsidP="00937FAE">
      <w:pPr>
        <w:ind w:firstLine="284"/>
        <w:jc w:val="both"/>
      </w:pPr>
      <w:bookmarkStart w:id="9" w:name="dfasmgbexr"/>
      <w:bookmarkStart w:id="10" w:name="bssPhr15"/>
      <w:bookmarkStart w:id="11" w:name="chely_488_zo_10"/>
      <w:r w:rsidRPr="00937FAE">
        <w:t>4) знание основных положений </w:t>
      </w:r>
      <w:hyperlink r:id="rId8" w:history="1">
        <w:r w:rsidRPr="00937FAE">
          <w:rPr>
            <w:u w:val="single"/>
          </w:rPr>
          <w:t>Бюджетного кодекса Российской Федерации</w:t>
        </w:r>
      </w:hyperlink>
      <w:r w:rsidRPr="00937FAE">
        <w:t>, </w:t>
      </w:r>
      <w:hyperlink r:id="rId9" w:history="1">
        <w:r w:rsidRPr="00937FAE">
          <w:rPr>
            <w:u w:val="single"/>
          </w:rPr>
          <w:t>Федерального закона</w:t>
        </w:r>
      </w:hyperlink>
      <w:r w:rsidRPr="00937FAE">
        <w:t> «О противодействии коррупции», законов Челябинской области о наделении органов местного самоуправления отдельными государственными полномочиями;</w:t>
      </w:r>
    </w:p>
    <w:p w:rsidR="007E4C17" w:rsidRPr="00937FAE" w:rsidRDefault="00937FAE" w:rsidP="007E4C17">
      <w:pPr>
        <w:jc w:val="both"/>
      </w:pPr>
      <w:bookmarkStart w:id="12" w:name="dfas2t1r8c"/>
      <w:bookmarkStart w:id="13" w:name="bssPhr16"/>
      <w:bookmarkStart w:id="14" w:name="chely_488_zo_11"/>
      <w:r>
        <w:t xml:space="preserve">    </w:t>
      </w:r>
      <w:r w:rsidR="007E4C17" w:rsidRPr="00937FAE">
        <w:t>5) навыками  управленческой деятельности.</w:t>
      </w:r>
    </w:p>
    <w:p w:rsidR="007E4C17" w:rsidRPr="00937FAE" w:rsidRDefault="007E4C17" w:rsidP="007E4C17">
      <w:pPr>
        <w:ind w:firstLine="720"/>
        <w:jc w:val="both"/>
      </w:pPr>
      <w:r w:rsidRPr="00937FAE">
        <w:t> </w:t>
      </w:r>
    </w:p>
    <w:p w:rsidR="007E4C17" w:rsidRPr="00937FAE" w:rsidRDefault="007E4C17" w:rsidP="007E4C17">
      <w:pPr>
        <w:ind w:firstLine="720"/>
        <w:jc w:val="both"/>
      </w:pPr>
      <w:r w:rsidRPr="00937FAE">
        <w:t>3. Конкурс признаётся состоявшимся при наличии двух и более      участников конкурса.</w:t>
      </w:r>
    </w:p>
    <w:p w:rsidR="007E4C17" w:rsidRPr="00937FAE" w:rsidRDefault="007E4C17" w:rsidP="007E4C17">
      <w:pPr>
        <w:ind w:firstLine="702"/>
        <w:jc w:val="both"/>
      </w:pPr>
      <w:r w:rsidRPr="00937FAE">
        <w:t>4. Претендент представляет:</w:t>
      </w:r>
    </w:p>
    <w:p w:rsidR="007E4C17" w:rsidRPr="00937FAE" w:rsidRDefault="007E4C17" w:rsidP="00937FAE">
      <w:pPr>
        <w:ind w:firstLine="284"/>
        <w:jc w:val="both"/>
      </w:pPr>
      <w:r w:rsidRPr="00937FAE">
        <w:t>1) личное заявление об участии в конкурсе в письменной форме (приложение 1).</w:t>
      </w:r>
    </w:p>
    <w:p w:rsidR="007E4C17" w:rsidRPr="00937FAE" w:rsidRDefault="007E4C17" w:rsidP="007E4C17">
      <w:pPr>
        <w:ind w:firstLine="702"/>
        <w:jc w:val="both"/>
      </w:pPr>
      <w:r w:rsidRPr="00937FAE"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</w:t>
      </w:r>
      <w:r w:rsidRPr="00937FAE">
        <w:lastRenderedPageBreak/>
        <w:t>окончания 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 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7E4C17" w:rsidRPr="00937FAE" w:rsidRDefault="007E4C17" w:rsidP="007E4C17">
      <w:pPr>
        <w:ind w:firstLine="702"/>
        <w:jc w:val="both"/>
      </w:pPr>
      <w:r w:rsidRPr="00937FAE"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7E4C17" w:rsidRPr="00937FAE" w:rsidRDefault="007E4C17" w:rsidP="007E4C17">
      <w:pPr>
        <w:ind w:firstLine="709"/>
        <w:jc w:val="both"/>
      </w:pPr>
      <w:r w:rsidRPr="00937FAE">
        <w:t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7E4C17" w:rsidRPr="00937FAE" w:rsidRDefault="007E4C17" w:rsidP="00937FAE">
      <w:pPr>
        <w:ind w:firstLine="284"/>
        <w:jc w:val="both"/>
      </w:pPr>
      <w:r w:rsidRPr="00937FAE">
        <w:t>2) копию паспорта или документа, заменяющего паспорт гражданина.</w:t>
      </w:r>
    </w:p>
    <w:p w:rsidR="007E4C17" w:rsidRPr="00937FAE" w:rsidRDefault="007E4C17" w:rsidP="007E4C17">
      <w:pPr>
        <w:ind w:firstLine="709"/>
        <w:jc w:val="both"/>
      </w:pPr>
      <w:r w:rsidRPr="00937FAE">
        <w:t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</w:t>
      </w:r>
    </w:p>
    <w:p w:rsidR="007E4C17" w:rsidRPr="00937FAE" w:rsidRDefault="007E4C17" w:rsidP="00937FAE">
      <w:pPr>
        <w:ind w:firstLine="284"/>
        <w:jc w:val="both"/>
      </w:pPr>
      <w:r w:rsidRPr="00937FAE">
        <w:t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 </w:t>
      </w:r>
      <w:hyperlink r:id="rId10" w:history="1">
        <w:r w:rsidRPr="00937FAE">
          <w:rPr>
            <w:u w:val="single"/>
          </w:rPr>
          <w:t>приложению 1</w:t>
        </w:r>
      </w:hyperlink>
      <w:r w:rsidRPr="00937FAE">
        <w:t> 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7E4C17" w:rsidRPr="00937FAE" w:rsidRDefault="007E4C17" w:rsidP="00937FAE">
      <w:pPr>
        <w:ind w:firstLine="284"/>
        <w:jc w:val="both"/>
      </w:pPr>
      <w:bookmarkStart w:id="15" w:name="Par12"/>
      <w:r w:rsidRPr="00937FAE">
        <w:t>4) сведения о принадлежащем претенденту, его супругу и несовершеннолетним детям недвижимом имуществе, находящемся  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   и несовершеннолетних детей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 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7E4C17" w:rsidRPr="00937FAE" w:rsidRDefault="007E4C17" w:rsidP="00937FAE">
      <w:pPr>
        <w:ind w:firstLine="284"/>
        <w:jc w:val="both"/>
      </w:pPr>
      <w:r w:rsidRPr="00937FAE">
        <w:t xml:space="preserve">5) сведения о своих расходах, а также о расходах своих супруга 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сделки, и об источниках получения средств,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</w:t>
      </w:r>
      <w:r w:rsidRPr="00937FAE">
        <w:lastRenderedPageBreak/>
        <w:t>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7E4C17" w:rsidRPr="00937FAE" w:rsidRDefault="007E4C17" w:rsidP="00937FAE">
      <w:pPr>
        <w:ind w:firstLine="284"/>
        <w:jc w:val="both"/>
      </w:pPr>
      <w:r w:rsidRPr="00937FAE">
        <w:t>6) копию документа об образовании (при наличии);</w:t>
      </w:r>
    </w:p>
    <w:p w:rsidR="007E4C17" w:rsidRPr="00937FAE" w:rsidRDefault="007E4C17" w:rsidP="00937FAE">
      <w:pPr>
        <w:ind w:firstLine="284"/>
        <w:jc w:val="both"/>
      </w:pPr>
      <w:r w:rsidRPr="00937FAE">
        <w:t>7) копию документа об основном месте работы или службы, о занимаемой должности (роде занятий);</w:t>
      </w:r>
    </w:p>
    <w:p w:rsidR="007E4C17" w:rsidRPr="00937FAE" w:rsidRDefault="007E4C17" w:rsidP="00937FAE">
      <w:pPr>
        <w:ind w:firstLine="284"/>
        <w:jc w:val="both"/>
      </w:pPr>
      <w:r w:rsidRPr="00937FAE">
        <w:t>8) копию документа о наличии статуса депутата;</w:t>
      </w:r>
    </w:p>
    <w:p w:rsidR="007E4C17" w:rsidRPr="00937FAE" w:rsidRDefault="007E4C17" w:rsidP="00937FAE">
      <w:pPr>
        <w:ind w:firstLine="284"/>
        <w:jc w:val="both"/>
      </w:pPr>
      <w:r w:rsidRPr="00937FAE">
        <w:t>9) три фотографии (4x6);</w:t>
      </w:r>
    </w:p>
    <w:p w:rsidR="007E4C17" w:rsidRPr="00937FAE" w:rsidRDefault="007E4C17" w:rsidP="00937FAE">
      <w:pPr>
        <w:ind w:firstLine="284"/>
        <w:jc w:val="both"/>
      </w:pPr>
      <w:r w:rsidRPr="00937FAE">
        <w:t>10)  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7E4C17" w:rsidRPr="00937FAE" w:rsidRDefault="007E4C17" w:rsidP="00937FAE">
      <w:pPr>
        <w:ind w:firstLine="284"/>
        <w:jc w:val="both"/>
      </w:pPr>
      <w:r w:rsidRPr="00937FAE">
        <w:t>11) копию страхового свидетельства обязательного пенсионного страхования;</w:t>
      </w:r>
    </w:p>
    <w:p w:rsidR="007E4C17" w:rsidRPr="00937FAE" w:rsidRDefault="007E4C17" w:rsidP="00937FAE">
      <w:pPr>
        <w:ind w:firstLine="284"/>
        <w:jc w:val="both"/>
      </w:pPr>
      <w:r w:rsidRPr="00937FAE">
        <w:t>12) 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7E4C17" w:rsidRPr="00937FAE" w:rsidRDefault="007E4C17" w:rsidP="00937FAE">
      <w:pPr>
        <w:ind w:firstLine="284"/>
        <w:jc w:val="both"/>
      </w:pPr>
      <w:r w:rsidRPr="00937FAE">
        <w:t>13) заключение медицинской организации об отсутствии у гражданина заболеваний, препятствующих поступлению на должность;</w:t>
      </w:r>
    </w:p>
    <w:p w:rsidR="007E4C17" w:rsidRPr="00937FAE" w:rsidRDefault="007E4C17" w:rsidP="00937FAE">
      <w:pPr>
        <w:ind w:firstLine="284"/>
        <w:jc w:val="both"/>
      </w:pPr>
      <w:r w:rsidRPr="00937FAE">
        <w:t>14) письменное согласие на обработку персональных данных (приложение 2</w:t>
      </w:r>
      <w:r w:rsidR="00BA0AF7">
        <w:t xml:space="preserve"> Положения</w:t>
      </w:r>
      <w:r w:rsidRPr="00937FAE">
        <w:t>).</w:t>
      </w:r>
    </w:p>
    <w:p w:rsidR="007E4C17" w:rsidRPr="00937FAE" w:rsidRDefault="007E4C17" w:rsidP="007E4C17">
      <w:pPr>
        <w:ind w:firstLine="709"/>
        <w:jc w:val="both"/>
      </w:pPr>
      <w:r w:rsidRPr="00937FAE">
        <w:t> </w:t>
      </w:r>
      <w:bookmarkStart w:id="16" w:name="Par0"/>
      <w:r w:rsidRPr="00937FAE">
        <w:t xml:space="preserve">При проведении конкурса по отбору кандидатур на должность Главы </w:t>
      </w:r>
      <w:r w:rsidR="00937FAE" w:rsidRPr="00937FAE">
        <w:t>Мирнен</w:t>
      </w:r>
      <w:r w:rsidRPr="00937FAE">
        <w:t>ского  сельского поселения Сосновского муниципального района претендент обязан к моменту представления документов, необходимых для участия в конкурсе,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7E4C17" w:rsidRPr="00937FAE" w:rsidRDefault="007E4C17" w:rsidP="007E4C17">
      <w:pPr>
        <w:ind w:firstLine="720"/>
        <w:jc w:val="both"/>
      </w:pPr>
      <w:r w:rsidRPr="00937FAE">
        <w:t>По желанию претендента могут быть дополнительно представлены иные сведения.</w:t>
      </w:r>
    </w:p>
    <w:p w:rsidR="007E4C17" w:rsidRPr="00937FAE" w:rsidRDefault="007E4C17" w:rsidP="007E4C17">
      <w:pPr>
        <w:ind w:firstLine="709"/>
        <w:jc w:val="both"/>
      </w:pPr>
      <w:r w:rsidRPr="00937FAE">
        <w:t>Указанные документы претендент обязан представить лично либо они могут быть представлены по просьбе претендента иными лицами в случаях, если претендент болен, содержится в местах содержания под стражей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претендент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7E4C17" w:rsidRPr="00937FAE" w:rsidRDefault="007E4C17" w:rsidP="007E4C17">
      <w:pPr>
        <w:jc w:val="both"/>
      </w:pPr>
      <w:r w:rsidRPr="00937FAE">
        <w:t xml:space="preserve">           Дополнительную информацию о конкурсе по отбору кандидатур на должность Главы </w:t>
      </w:r>
      <w:r w:rsidR="00937FAE" w:rsidRPr="00937FAE">
        <w:t>Мирн</w:t>
      </w:r>
      <w:r w:rsidRPr="00937FAE">
        <w:t>енского  сельского поселения Сосновского муниципального района можно получить по адресу:  Челябинская область, Сосновский район,  </w:t>
      </w:r>
      <w:r w:rsidR="00937FAE" w:rsidRPr="00937FAE">
        <w:t>п.Мирный, ул.Ленина, д.12</w:t>
      </w:r>
      <w:r w:rsidRPr="00937FAE">
        <w:t xml:space="preserve">, каб. 7 </w:t>
      </w:r>
      <w:r w:rsidR="000D430F" w:rsidRPr="00937FAE">
        <w:t>(администраци</w:t>
      </w:r>
      <w:r w:rsidR="000D430F">
        <w:t>я</w:t>
      </w:r>
      <w:r w:rsidR="000D430F" w:rsidRPr="00937FAE">
        <w:t xml:space="preserve"> М</w:t>
      </w:r>
      <w:r w:rsidR="000D430F">
        <w:t xml:space="preserve">ирненского сельского поселения) </w:t>
      </w:r>
      <w:r w:rsidRPr="00937FAE">
        <w:t xml:space="preserve">тел.:  (8-35144) </w:t>
      </w:r>
      <w:r w:rsidR="00937FAE" w:rsidRPr="00937FAE">
        <w:t>4</w:t>
      </w:r>
      <w:r w:rsidRPr="00937FAE">
        <w:t>0-</w:t>
      </w:r>
      <w:r w:rsidR="00937FAE" w:rsidRPr="00937FAE">
        <w:t>317</w:t>
      </w:r>
      <w:r w:rsidR="000D430F">
        <w:t>.</w:t>
      </w:r>
    </w:p>
    <w:p w:rsidR="007E4C17" w:rsidRPr="00937FAE" w:rsidRDefault="007E4C17" w:rsidP="007E4C17">
      <w:pPr>
        <w:jc w:val="both"/>
      </w:pPr>
      <w:r w:rsidRPr="00937FAE">
        <w:rPr>
          <w:b/>
          <w:bCs/>
        </w:rPr>
        <w:t> </w:t>
      </w:r>
    </w:p>
    <w:p w:rsidR="000D430F" w:rsidRDefault="000D430F" w:rsidP="007E4C17">
      <w:pPr>
        <w:jc w:val="both"/>
      </w:pPr>
    </w:p>
    <w:p w:rsidR="000D430F" w:rsidRDefault="000D430F" w:rsidP="007E4C17">
      <w:pPr>
        <w:jc w:val="both"/>
      </w:pPr>
    </w:p>
    <w:p w:rsidR="007E4C17" w:rsidRPr="00937FAE" w:rsidRDefault="007E4C17" w:rsidP="007E4C17">
      <w:pPr>
        <w:jc w:val="both"/>
      </w:pPr>
      <w:r w:rsidRPr="00937FAE">
        <w:t>Председатель Совета депутатов</w:t>
      </w:r>
    </w:p>
    <w:p w:rsidR="00937FAE" w:rsidRPr="00937FAE" w:rsidRDefault="00937FAE" w:rsidP="00937FAE">
      <w:pPr>
        <w:jc w:val="both"/>
      </w:pPr>
      <w:r w:rsidRPr="00937FAE">
        <w:t>Мирне</w:t>
      </w:r>
      <w:r w:rsidR="007E4C17" w:rsidRPr="00937FAE">
        <w:t>нского  сельского поселения</w:t>
      </w:r>
      <w:r w:rsidRPr="00937FAE">
        <w:t xml:space="preserve">                                          </w:t>
      </w:r>
      <w:r w:rsidR="007E4C17" w:rsidRPr="00937FAE">
        <w:t>                     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37FAE">
        <w:t>Гузь Н.А.</w:t>
      </w:r>
    </w:p>
    <w:p w:rsidR="007E4C17" w:rsidRPr="00414B8F" w:rsidRDefault="007E4C17" w:rsidP="007E4C17"/>
    <w:sectPr w:rsidR="007E4C17" w:rsidRPr="00414B8F" w:rsidSect="00CA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B9" w:rsidRDefault="003E3BB9" w:rsidP="00BC24E4">
      <w:r>
        <w:separator/>
      </w:r>
    </w:p>
  </w:endnote>
  <w:endnote w:type="continuationSeparator" w:id="1">
    <w:p w:rsidR="003E3BB9" w:rsidRDefault="003E3BB9" w:rsidP="00B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B9" w:rsidRDefault="003E3BB9" w:rsidP="00BC24E4">
      <w:r>
        <w:separator/>
      </w:r>
    </w:p>
  </w:footnote>
  <w:footnote w:type="continuationSeparator" w:id="1">
    <w:p w:rsidR="003E3BB9" w:rsidRDefault="003E3BB9" w:rsidP="00BC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4F8"/>
    <w:multiLevelType w:val="singleLevel"/>
    <w:tmpl w:val="50645F8A"/>
    <w:lvl w:ilvl="0">
      <w:start w:val="1"/>
      <w:numFmt w:val="decimal"/>
      <w:lvlText w:val="%1."/>
      <w:legacy w:legacy="1" w:legacySpace="0" w:legacyIndent="115"/>
      <w:lvlJc w:val="left"/>
      <w:rPr>
        <w:rFonts w:ascii="Franklin Gothic Medium Cond" w:hAnsi="Franklin Gothic Medium Cond" w:hint="default"/>
      </w:rPr>
    </w:lvl>
  </w:abstractNum>
  <w:abstractNum w:abstractNumId="1">
    <w:nsid w:val="35E7152A"/>
    <w:multiLevelType w:val="singleLevel"/>
    <w:tmpl w:val="2CD89E42"/>
    <w:lvl w:ilvl="0">
      <w:start w:val="3"/>
      <w:numFmt w:val="decimal"/>
      <w:lvlText w:val="%1)"/>
      <w:legacy w:legacy="1" w:legacySpace="0" w:legacyIndent="115"/>
      <w:lvlJc w:val="left"/>
      <w:rPr>
        <w:rFonts w:ascii="Franklin Gothic Medium Cond" w:hAnsi="Franklin Gothic Medium Cond" w:hint="default"/>
      </w:rPr>
    </w:lvl>
  </w:abstractNum>
  <w:abstractNum w:abstractNumId="2">
    <w:nsid w:val="3F3502F4"/>
    <w:multiLevelType w:val="hybridMultilevel"/>
    <w:tmpl w:val="B1AC9814"/>
    <w:lvl w:ilvl="0" w:tplc="C5B2C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604D8"/>
    <w:multiLevelType w:val="singleLevel"/>
    <w:tmpl w:val="206AC2DA"/>
    <w:lvl w:ilvl="0">
      <w:start w:val="4"/>
      <w:numFmt w:val="decimal"/>
      <w:lvlText w:val="%1."/>
      <w:legacy w:legacy="1" w:legacySpace="0" w:legacyIndent="110"/>
      <w:lvlJc w:val="left"/>
      <w:rPr>
        <w:rFonts w:ascii="Franklin Gothic Medium Cond" w:hAnsi="Franklin Gothic Medium Cond" w:hint="default"/>
      </w:rPr>
    </w:lvl>
  </w:abstractNum>
  <w:abstractNum w:abstractNumId="4">
    <w:nsid w:val="5F1E3DA0"/>
    <w:multiLevelType w:val="hybridMultilevel"/>
    <w:tmpl w:val="4BCC3A70"/>
    <w:lvl w:ilvl="0" w:tplc="ADEA6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D43651B"/>
    <w:multiLevelType w:val="singleLevel"/>
    <w:tmpl w:val="2492663A"/>
    <w:lvl w:ilvl="0">
      <w:start w:val="5"/>
      <w:numFmt w:val="decimal"/>
      <w:lvlText w:val="%1)"/>
      <w:legacy w:legacy="1" w:legacySpace="0" w:legacyIndent="120"/>
      <w:lvlJc w:val="left"/>
      <w:rPr>
        <w:rFonts w:ascii="Franklin Gothic Medium Cond" w:hAnsi="Franklin Gothic Medium Cond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D3"/>
    <w:rsid w:val="00011BA1"/>
    <w:rsid w:val="000277D3"/>
    <w:rsid w:val="00043DB1"/>
    <w:rsid w:val="00046732"/>
    <w:rsid w:val="00082DDB"/>
    <w:rsid w:val="00085CD1"/>
    <w:rsid w:val="000A0D74"/>
    <w:rsid w:val="000C579F"/>
    <w:rsid w:val="000D430F"/>
    <w:rsid w:val="000E2740"/>
    <w:rsid w:val="00100828"/>
    <w:rsid w:val="00106F95"/>
    <w:rsid w:val="00135BC7"/>
    <w:rsid w:val="00142260"/>
    <w:rsid w:val="00155013"/>
    <w:rsid w:val="001613C5"/>
    <w:rsid w:val="00166D3F"/>
    <w:rsid w:val="0017725B"/>
    <w:rsid w:val="00182FFD"/>
    <w:rsid w:val="001B6D7B"/>
    <w:rsid w:val="001D6CD1"/>
    <w:rsid w:val="001E1511"/>
    <w:rsid w:val="001E7802"/>
    <w:rsid w:val="00203CF9"/>
    <w:rsid w:val="0020600F"/>
    <w:rsid w:val="00213881"/>
    <w:rsid w:val="002341FA"/>
    <w:rsid w:val="00257508"/>
    <w:rsid w:val="002A2C33"/>
    <w:rsid w:val="002A5A00"/>
    <w:rsid w:val="002B220D"/>
    <w:rsid w:val="002C0879"/>
    <w:rsid w:val="00312766"/>
    <w:rsid w:val="003225F4"/>
    <w:rsid w:val="00323EDB"/>
    <w:rsid w:val="00383AF8"/>
    <w:rsid w:val="003929D6"/>
    <w:rsid w:val="003965B8"/>
    <w:rsid w:val="003A127E"/>
    <w:rsid w:val="003B58CB"/>
    <w:rsid w:val="003C29CA"/>
    <w:rsid w:val="003D6E51"/>
    <w:rsid w:val="003E3BB9"/>
    <w:rsid w:val="003F3358"/>
    <w:rsid w:val="0041093B"/>
    <w:rsid w:val="00414B8F"/>
    <w:rsid w:val="004163D9"/>
    <w:rsid w:val="00453B93"/>
    <w:rsid w:val="00477CA5"/>
    <w:rsid w:val="00480024"/>
    <w:rsid w:val="004A4C55"/>
    <w:rsid w:val="004A530C"/>
    <w:rsid w:val="004B5768"/>
    <w:rsid w:val="004B61FB"/>
    <w:rsid w:val="004E4916"/>
    <w:rsid w:val="004F1DAC"/>
    <w:rsid w:val="005074E6"/>
    <w:rsid w:val="0051159B"/>
    <w:rsid w:val="005645B3"/>
    <w:rsid w:val="00591F0F"/>
    <w:rsid w:val="00594F7D"/>
    <w:rsid w:val="005B6E4A"/>
    <w:rsid w:val="005D5DF4"/>
    <w:rsid w:val="005E77B8"/>
    <w:rsid w:val="00607EA8"/>
    <w:rsid w:val="0063286B"/>
    <w:rsid w:val="00634F57"/>
    <w:rsid w:val="0064014F"/>
    <w:rsid w:val="0065437D"/>
    <w:rsid w:val="00665522"/>
    <w:rsid w:val="00674C90"/>
    <w:rsid w:val="0067624E"/>
    <w:rsid w:val="006822FF"/>
    <w:rsid w:val="006911DB"/>
    <w:rsid w:val="006A2408"/>
    <w:rsid w:val="006E05C4"/>
    <w:rsid w:val="006E7743"/>
    <w:rsid w:val="006F5B4B"/>
    <w:rsid w:val="00702F27"/>
    <w:rsid w:val="00713F47"/>
    <w:rsid w:val="00715016"/>
    <w:rsid w:val="007314F2"/>
    <w:rsid w:val="00756F3E"/>
    <w:rsid w:val="00763F45"/>
    <w:rsid w:val="00772B93"/>
    <w:rsid w:val="00775720"/>
    <w:rsid w:val="00776879"/>
    <w:rsid w:val="007803BC"/>
    <w:rsid w:val="007C3FE0"/>
    <w:rsid w:val="007C4670"/>
    <w:rsid w:val="007D22A5"/>
    <w:rsid w:val="007E4C17"/>
    <w:rsid w:val="00810AAC"/>
    <w:rsid w:val="00817C50"/>
    <w:rsid w:val="008439EC"/>
    <w:rsid w:val="00852300"/>
    <w:rsid w:val="00866DDD"/>
    <w:rsid w:val="008758D7"/>
    <w:rsid w:val="00894AED"/>
    <w:rsid w:val="008A0E29"/>
    <w:rsid w:val="008B74A7"/>
    <w:rsid w:val="008D7B81"/>
    <w:rsid w:val="008F12E8"/>
    <w:rsid w:val="00913C94"/>
    <w:rsid w:val="00925670"/>
    <w:rsid w:val="0092782B"/>
    <w:rsid w:val="00930149"/>
    <w:rsid w:val="00932DB4"/>
    <w:rsid w:val="00937FAE"/>
    <w:rsid w:val="00940751"/>
    <w:rsid w:val="00942F59"/>
    <w:rsid w:val="00966925"/>
    <w:rsid w:val="00982D2A"/>
    <w:rsid w:val="00992391"/>
    <w:rsid w:val="009926BE"/>
    <w:rsid w:val="009E6BF3"/>
    <w:rsid w:val="009F6231"/>
    <w:rsid w:val="009F6394"/>
    <w:rsid w:val="00A66B8F"/>
    <w:rsid w:val="00A9794F"/>
    <w:rsid w:val="00AA2CA5"/>
    <w:rsid w:val="00AC1094"/>
    <w:rsid w:val="00AC6665"/>
    <w:rsid w:val="00AC7D5E"/>
    <w:rsid w:val="00AF6069"/>
    <w:rsid w:val="00B00D83"/>
    <w:rsid w:val="00B23796"/>
    <w:rsid w:val="00B35DEB"/>
    <w:rsid w:val="00B53243"/>
    <w:rsid w:val="00B65513"/>
    <w:rsid w:val="00B70522"/>
    <w:rsid w:val="00BA0AF7"/>
    <w:rsid w:val="00BA41BC"/>
    <w:rsid w:val="00BB28E2"/>
    <w:rsid w:val="00BC0662"/>
    <w:rsid w:val="00BC24E4"/>
    <w:rsid w:val="00BC2BCB"/>
    <w:rsid w:val="00BC4161"/>
    <w:rsid w:val="00BE4178"/>
    <w:rsid w:val="00C10446"/>
    <w:rsid w:val="00C11BF4"/>
    <w:rsid w:val="00C21AE1"/>
    <w:rsid w:val="00C2691F"/>
    <w:rsid w:val="00C56727"/>
    <w:rsid w:val="00C655BA"/>
    <w:rsid w:val="00CA2A3C"/>
    <w:rsid w:val="00CA3299"/>
    <w:rsid w:val="00CA60AF"/>
    <w:rsid w:val="00CA67DF"/>
    <w:rsid w:val="00CB76BF"/>
    <w:rsid w:val="00CE26F9"/>
    <w:rsid w:val="00CE5FC4"/>
    <w:rsid w:val="00CE633D"/>
    <w:rsid w:val="00CF51D1"/>
    <w:rsid w:val="00D422D5"/>
    <w:rsid w:val="00D4280E"/>
    <w:rsid w:val="00D9181C"/>
    <w:rsid w:val="00D939B1"/>
    <w:rsid w:val="00DB15F8"/>
    <w:rsid w:val="00DF5773"/>
    <w:rsid w:val="00E0091D"/>
    <w:rsid w:val="00E02180"/>
    <w:rsid w:val="00E06F8E"/>
    <w:rsid w:val="00E16D89"/>
    <w:rsid w:val="00E248EF"/>
    <w:rsid w:val="00E261B2"/>
    <w:rsid w:val="00E37E76"/>
    <w:rsid w:val="00E8041A"/>
    <w:rsid w:val="00E94CA5"/>
    <w:rsid w:val="00E960EB"/>
    <w:rsid w:val="00E96B9C"/>
    <w:rsid w:val="00EB7A3C"/>
    <w:rsid w:val="00EF2782"/>
    <w:rsid w:val="00F04F4A"/>
    <w:rsid w:val="00F2429E"/>
    <w:rsid w:val="00F3111B"/>
    <w:rsid w:val="00F54B60"/>
    <w:rsid w:val="00F67748"/>
    <w:rsid w:val="00F71F81"/>
    <w:rsid w:val="00F774C7"/>
    <w:rsid w:val="00F80ED1"/>
    <w:rsid w:val="00F837A4"/>
    <w:rsid w:val="00F868DA"/>
    <w:rsid w:val="00F86CB5"/>
    <w:rsid w:val="00FA1E30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DF"/>
    <w:rPr>
      <w:sz w:val="24"/>
      <w:szCs w:val="24"/>
    </w:rPr>
  </w:style>
  <w:style w:type="paragraph" w:styleId="1">
    <w:name w:val="heading 1"/>
    <w:basedOn w:val="a"/>
    <w:qFormat/>
    <w:rsid w:val="0002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27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D3"/>
    <w:pPr>
      <w:spacing w:before="100" w:beforeAutospacing="1" w:after="100" w:afterAutospacing="1"/>
    </w:pPr>
  </w:style>
  <w:style w:type="character" w:styleId="a4">
    <w:name w:val="Hyperlink"/>
    <w:rsid w:val="000277D3"/>
    <w:rPr>
      <w:color w:val="0000FF"/>
      <w:u w:val="single"/>
    </w:rPr>
  </w:style>
  <w:style w:type="character" w:styleId="a5">
    <w:name w:val="Strong"/>
    <w:qFormat/>
    <w:rsid w:val="000277D3"/>
    <w:rPr>
      <w:b/>
      <w:bCs/>
    </w:rPr>
  </w:style>
  <w:style w:type="paragraph" w:styleId="a6">
    <w:name w:val="header"/>
    <w:basedOn w:val="a"/>
    <w:link w:val="a7"/>
    <w:rsid w:val="0023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41FA"/>
    <w:rPr>
      <w:sz w:val="24"/>
      <w:szCs w:val="24"/>
    </w:rPr>
  </w:style>
  <w:style w:type="paragraph" w:styleId="a8">
    <w:name w:val="footer"/>
    <w:basedOn w:val="a"/>
    <w:link w:val="a9"/>
    <w:uiPriority w:val="99"/>
    <w:rsid w:val="00B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4E4"/>
    <w:rPr>
      <w:sz w:val="24"/>
      <w:szCs w:val="24"/>
    </w:rPr>
  </w:style>
  <w:style w:type="paragraph" w:styleId="aa">
    <w:name w:val="Balloon Text"/>
    <w:basedOn w:val="a"/>
    <w:link w:val="ab"/>
    <w:rsid w:val="00AC1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109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085C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5CD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DF5773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F5773"/>
    <w:pPr>
      <w:widowControl w:val="0"/>
      <w:shd w:val="clear" w:color="auto" w:fill="FFFFFF"/>
      <w:spacing w:line="324" w:lineRule="exact"/>
      <w:jc w:val="both"/>
    </w:pPr>
    <w:rPr>
      <w:i/>
      <w:iCs/>
      <w:sz w:val="28"/>
      <w:szCs w:val="28"/>
    </w:rPr>
  </w:style>
  <w:style w:type="paragraph" w:customStyle="1" w:styleId="Style15">
    <w:name w:val="Style15"/>
    <w:basedOn w:val="a"/>
    <w:uiPriority w:val="99"/>
    <w:rsid w:val="00E8041A"/>
    <w:pPr>
      <w:widowControl w:val="0"/>
      <w:autoSpaceDE w:val="0"/>
      <w:autoSpaceDN w:val="0"/>
      <w:adjustRightInd w:val="0"/>
      <w:spacing w:line="134" w:lineRule="exact"/>
      <w:ind w:firstLine="206"/>
      <w:jc w:val="both"/>
    </w:pPr>
    <w:rPr>
      <w:rFonts w:ascii="Verdana" w:eastAsiaTheme="minorEastAsia" w:hAnsi="Verdana" w:cstheme="minorBidi"/>
    </w:rPr>
  </w:style>
  <w:style w:type="paragraph" w:customStyle="1" w:styleId="Style17">
    <w:name w:val="Style17"/>
    <w:basedOn w:val="a"/>
    <w:uiPriority w:val="99"/>
    <w:rsid w:val="00E8041A"/>
    <w:pPr>
      <w:widowControl w:val="0"/>
      <w:autoSpaceDE w:val="0"/>
      <w:autoSpaceDN w:val="0"/>
      <w:adjustRightInd w:val="0"/>
      <w:spacing w:line="134" w:lineRule="exact"/>
      <w:ind w:firstLine="211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a"/>
    <w:uiPriority w:val="99"/>
    <w:rsid w:val="00E8041A"/>
    <w:pPr>
      <w:widowControl w:val="0"/>
      <w:autoSpaceDE w:val="0"/>
      <w:autoSpaceDN w:val="0"/>
      <w:adjustRightInd w:val="0"/>
      <w:spacing w:line="194" w:lineRule="exact"/>
      <w:ind w:firstLine="211"/>
      <w:jc w:val="both"/>
    </w:pPr>
    <w:rPr>
      <w:rFonts w:ascii="Verdana" w:eastAsiaTheme="minorEastAsia" w:hAnsi="Verdana" w:cstheme="minorBidi"/>
    </w:rPr>
  </w:style>
  <w:style w:type="character" w:customStyle="1" w:styleId="FontStyle42">
    <w:name w:val="Font Style42"/>
    <w:basedOn w:val="a0"/>
    <w:uiPriority w:val="99"/>
    <w:rsid w:val="00E8041A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52">
    <w:name w:val="Font Style52"/>
    <w:basedOn w:val="a0"/>
    <w:uiPriority w:val="99"/>
    <w:rsid w:val="00E8041A"/>
    <w:rPr>
      <w:rFonts w:ascii="Franklin Gothic Medium Cond" w:hAnsi="Franklin Gothic Medium Cond" w:cs="Franklin Gothic Medium Cond"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DB15F8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4">
    <w:name w:val="Style4"/>
    <w:basedOn w:val="a"/>
    <w:uiPriority w:val="99"/>
    <w:rsid w:val="00DB15F8"/>
    <w:pPr>
      <w:widowControl w:val="0"/>
      <w:autoSpaceDE w:val="0"/>
      <w:autoSpaceDN w:val="0"/>
      <w:adjustRightInd w:val="0"/>
      <w:spacing w:line="137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5">
    <w:name w:val="Style5"/>
    <w:basedOn w:val="a"/>
    <w:uiPriority w:val="99"/>
    <w:rsid w:val="00DB15F8"/>
    <w:pPr>
      <w:widowControl w:val="0"/>
      <w:autoSpaceDE w:val="0"/>
      <w:autoSpaceDN w:val="0"/>
      <w:adjustRightInd w:val="0"/>
      <w:spacing w:line="139" w:lineRule="exact"/>
      <w:ind w:firstLine="173"/>
      <w:jc w:val="both"/>
    </w:pPr>
    <w:rPr>
      <w:rFonts w:ascii="Franklin Gothic Medium Cond" w:eastAsiaTheme="minorEastAsia" w:hAnsi="Franklin Gothic Medium Cond" w:cstheme="minorBidi"/>
    </w:rPr>
  </w:style>
  <w:style w:type="paragraph" w:customStyle="1" w:styleId="Style14">
    <w:name w:val="Style14"/>
    <w:basedOn w:val="a"/>
    <w:uiPriority w:val="99"/>
    <w:rsid w:val="00DB15F8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Verdana" w:eastAsiaTheme="minorEastAsia" w:hAnsi="Verdana" w:cstheme="minorBidi"/>
    </w:rPr>
  </w:style>
  <w:style w:type="paragraph" w:customStyle="1" w:styleId="Style19">
    <w:name w:val="Style19"/>
    <w:basedOn w:val="a"/>
    <w:uiPriority w:val="99"/>
    <w:rsid w:val="00DB15F8"/>
    <w:pPr>
      <w:widowControl w:val="0"/>
      <w:autoSpaceDE w:val="0"/>
      <w:autoSpaceDN w:val="0"/>
      <w:adjustRightInd w:val="0"/>
      <w:spacing w:line="134" w:lineRule="exact"/>
      <w:ind w:firstLine="158"/>
      <w:jc w:val="both"/>
    </w:pPr>
    <w:rPr>
      <w:rFonts w:ascii="Verdana" w:eastAsiaTheme="minorEastAsia" w:hAnsi="Verdana" w:cstheme="minorBidi"/>
    </w:rPr>
  </w:style>
  <w:style w:type="character" w:customStyle="1" w:styleId="FontStyle36">
    <w:name w:val="Font Style36"/>
    <w:basedOn w:val="a0"/>
    <w:uiPriority w:val="99"/>
    <w:rsid w:val="00DB15F8"/>
    <w:rPr>
      <w:rFonts w:ascii="Franklin Gothic Medium Cond" w:hAnsi="Franklin Gothic Medium Cond" w:cs="Franklin Gothic Medium Cond"/>
      <w:color w:val="000000"/>
      <w:spacing w:val="30"/>
      <w:sz w:val="16"/>
      <w:szCs w:val="16"/>
    </w:rPr>
  </w:style>
  <w:style w:type="character" w:customStyle="1" w:styleId="FontStyle40">
    <w:name w:val="Font Style40"/>
    <w:basedOn w:val="a0"/>
    <w:uiPriority w:val="99"/>
    <w:rsid w:val="00DB15F8"/>
    <w:rPr>
      <w:rFonts w:ascii="Franklin Gothic Medium Cond" w:hAnsi="Franklin Gothic Medium Cond" w:cs="Franklin Gothic Medium Cond"/>
      <w:b/>
      <w:bCs/>
      <w:i/>
      <w:iCs/>
      <w:color w:val="000000"/>
      <w:spacing w:val="10"/>
      <w:sz w:val="18"/>
      <w:szCs w:val="18"/>
    </w:rPr>
  </w:style>
  <w:style w:type="paragraph" w:styleId="ac">
    <w:name w:val="List Paragraph"/>
    <w:basedOn w:val="a"/>
    <w:uiPriority w:val="34"/>
    <w:qFormat/>
    <w:rsid w:val="00CA2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714433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13526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Пожарной Безопасности сельского поселения Гжельское</vt:lpstr>
    </vt:vector>
  </TitlesOfParts>
  <Company>Нет Данных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Пожарной Безопасности сельского поселения Гжельское</dc:title>
  <dc:creator>Sony User</dc:creator>
  <cp:lastModifiedBy>Ирина Викторовна</cp:lastModifiedBy>
  <cp:revision>3</cp:revision>
  <cp:lastPrinted>2018-10-23T12:00:00Z</cp:lastPrinted>
  <dcterms:created xsi:type="dcterms:W3CDTF">2018-10-22T12:39:00Z</dcterms:created>
  <dcterms:modified xsi:type="dcterms:W3CDTF">2018-10-23T12:00:00Z</dcterms:modified>
</cp:coreProperties>
</file>